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7AA67" w14:textId="77777777" w:rsidR="009146F7" w:rsidRDefault="009146F7" w:rsidP="009146F7">
      <w:pPr>
        <w:jc w:val="center"/>
        <w:rPr>
          <w:rFonts w:ascii="Eurostile" w:hAnsi="Eurostile"/>
          <w:b/>
          <w:bCs/>
          <w:sz w:val="28"/>
          <w:szCs w:val="28"/>
          <w:lang w:val="en-US"/>
        </w:rPr>
      </w:pPr>
    </w:p>
    <w:tbl>
      <w:tblPr>
        <w:tblStyle w:val="TableGrid"/>
        <w:tblW w:w="0" w:type="auto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35"/>
        <w:gridCol w:w="3544"/>
        <w:gridCol w:w="3614"/>
        <w:gridCol w:w="17"/>
      </w:tblGrid>
      <w:tr w:rsidR="009146F7" w14:paraId="0313EFD2" w14:textId="77777777" w:rsidTr="009146F7">
        <w:trPr>
          <w:trHeight w:val="397"/>
        </w:trPr>
        <w:tc>
          <w:tcPr>
            <w:tcW w:w="90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FD114B3" w14:textId="77777777" w:rsidR="009146F7" w:rsidRPr="009146F7" w:rsidRDefault="009146F7">
            <w:pPr>
              <w:spacing w:line="240" w:lineRule="auto"/>
              <w:jc w:val="center"/>
              <w:rPr>
                <w:rFonts w:ascii="EA Font v1.5 by Ghettoshark" w:hAnsi="EA Font v1.5 by Ghettoshark"/>
                <w:color w:val="000000"/>
                <w:sz w:val="28"/>
                <w:szCs w:val="28"/>
              </w:rPr>
            </w:pPr>
            <w:r w:rsidRPr="009146F7">
              <w:rPr>
                <w:rFonts w:ascii="EA Font v1.5 by Ghettoshark" w:hAnsi="EA Font v1.5 by Ghettoshark"/>
                <w:sz w:val="28"/>
                <w:szCs w:val="28"/>
              </w:rPr>
              <w:t>EQUAL OPPORTUNITIES MONITORING FORM</w:t>
            </w:r>
          </w:p>
        </w:tc>
      </w:tr>
      <w:tr w:rsidR="009146F7" w14:paraId="3A8C141A" w14:textId="77777777" w:rsidTr="00BA5AC3">
        <w:trPr>
          <w:trHeight w:val="2758"/>
        </w:trPr>
        <w:tc>
          <w:tcPr>
            <w:tcW w:w="90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E40822" w14:textId="4C600237" w:rsidR="009146F7" w:rsidRDefault="009146F7">
            <w:pPr>
              <w:pStyle w:val="NoSpacing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It is the policy of </w:t>
            </w:r>
            <w:r>
              <w:rPr>
                <w:rFonts w:cstheme="minorHAnsi"/>
                <w:color w:val="000000"/>
              </w:rPr>
              <w:t xml:space="preserve">Junction 12 </w:t>
            </w:r>
            <w:r>
              <w:rPr>
                <w:rFonts w:cstheme="minorHAnsi"/>
                <w:color w:val="000000"/>
              </w:rPr>
              <w:t xml:space="preserve">to practise a fair and non-discriminatory recruitment process. All applicants will be considered </w:t>
            </w:r>
            <w:proofErr w:type="gramStart"/>
            <w:r>
              <w:rPr>
                <w:rFonts w:cstheme="minorHAnsi"/>
                <w:color w:val="000000"/>
              </w:rPr>
              <w:t>on the basis of</w:t>
            </w:r>
            <w:proofErr w:type="gramEnd"/>
            <w:r>
              <w:rPr>
                <w:rFonts w:cstheme="minorHAnsi"/>
                <w:color w:val="000000"/>
              </w:rPr>
              <w:t xml:space="preserve"> their suitability for the post. This principle will apply to all internal and external recruitment. </w:t>
            </w:r>
            <w:r>
              <w:rPr>
                <w:rFonts w:cstheme="minorHAnsi"/>
                <w:color w:val="000000"/>
              </w:rPr>
              <w:t>Junction 12</w:t>
            </w:r>
            <w:r>
              <w:rPr>
                <w:rFonts w:cstheme="minorHAnsi"/>
                <w:color w:val="000000"/>
              </w:rPr>
              <w:t xml:space="preserve"> is committed to upholding equality of opportunity in employment. No job applicant will be unfairly discriminated against because of their race, ethnic or national origin, sex, disability, </w:t>
            </w:r>
            <w:proofErr w:type="gramStart"/>
            <w:r>
              <w:rPr>
                <w:rFonts w:cstheme="minorHAnsi"/>
                <w:color w:val="000000"/>
              </w:rPr>
              <w:t>age</w:t>
            </w:r>
            <w:proofErr w:type="gramEnd"/>
            <w:r>
              <w:rPr>
                <w:rFonts w:cstheme="minorHAnsi"/>
                <w:color w:val="000000"/>
              </w:rPr>
              <w:t xml:space="preserve"> or marital status. </w:t>
            </w:r>
            <w:r>
              <w:rPr>
                <w:rFonts w:cstheme="minorHAnsi"/>
                <w:color w:val="000000"/>
              </w:rPr>
              <w:t>Junction 12</w:t>
            </w:r>
            <w:r>
              <w:rPr>
                <w:rFonts w:cstheme="minorHAnsi"/>
                <w:color w:val="000000"/>
              </w:rPr>
              <w:t xml:space="preserve"> reserves the right to discriminate in favour of applicants </w:t>
            </w:r>
            <w:proofErr w:type="gramStart"/>
            <w:r>
              <w:rPr>
                <w:rFonts w:cstheme="minorHAnsi"/>
                <w:color w:val="000000"/>
              </w:rPr>
              <w:t>on the basis of</w:t>
            </w:r>
            <w:proofErr w:type="gramEnd"/>
            <w:r>
              <w:rPr>
                <w:rFonts w:cstheme="minorHAnsi"/>
                <w:color w:val="000000"/>
              </w:rPr>
              <w:t xml:space="preserve"> religion for posts for which a Genuine Occupational Requirement (GOR) has been identified. In order to monitor our provision of equality of opportunity and comply with discrimination legislation, please complete the following questionnaire:-</w:t>
            </w:r>
          </w:p>
          <w:p w14:paraId="7D18C6B5" w14:textId="77777777" w:rsidR="009146F7" w:rsidRDefault="009146F7">
            <w:pPr>
              <w:pStyle w:val="NoSpacing"/>
              <w:jc w:val="both"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This information will be treated in strict confidence and used for statistical purposes only. The sheet will be separated from your application form before short-listing.</w:t>
            </w:r>
          </w:p>
        </w:tc>
      </w:tr>
      <w:tr w:rsidR="00DF05FA" w:rsidRPr="00536D89" w14:paraId="1515218C" w14:textId="77777777" w:rsidTr="00BA5AC3">
        <w:trPr>
          <w:gridAfter w:val="1"/>
          <w:wAfter w:w="17" w:type="dxa"/>
          <w:trHeight w:val="397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7EFF41" w14:textId="135B473D" w:rsidR="00DF05FA" w:rsidRPr="00536D89" w:rsidRDefault="00BA5AC3">
            <w:pPr>
              <w:pStyle w:val="NoSpacing"/>
              <w:jc w:val="right"/>
              <w:rPr>
                <w:rFonts w:cstheme="minorHAnsi"/>
                <w:lang w:val="en-US"/>
              </w:rPr>
            </w:pPr>
            <w:r w:rsidRPr="00A15D16">
              <w:t xml:space="preserve">Post applied </w:t>
            </w:r>
            <w:proofErr w:type="gramStart"/>
            <w:r w:rsidRPr="00A15D16">
              <w:t>for:-</w:t>
            </w:r>
            <w:proofErr w:type="gramEnd"/>
          </w:p>
        </w:tc>
        <w:tc>
          <w:tcPr>
            <w:tcW w:w="7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33CEC" w14:textId="77777777" w:rsidR="00DF05FA" w:rsidRPr="00536D89" w:rsidRDefault="00DF05FA">
            <w:pPr>
              <w:pStyle w:val="NoSpacing"/>
              <w:jc w:val="both"/>
              <w:rPr>
                <w:rFonts w:eastAsia="Times New Roman" w:cstheme="minorHAnsi"/>
                <w:color w:val="000000"/>
              </w:rPr>
            </w:pPr>
          </w:p>
        </w:tc>
      </w:tr>
      <w:tr w:rsidR="00DF05FA" w:rsidRPr="00536D89" w14:paraId="2A3EEC2E" w14:textId="77777777" w:rsidTr="00D71CEC">
        <w:trPr>
          <w:gridAfter w:val="1"/>
          <w:wAfter w:w="17" w:type="dxa"/>
          <w:trHeight w:val="397"/>
        </w:trPr>
        <w:tc>
          <w:tcPr>
            <w:tcW w:w="8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</w:tcPr>
          <w:p w14:paraId="782122BF" w14:textId="77777777" w:rsidR="00DF05FA" w:rsidRPr="00536D89" w:rsidRDefault="00DF05FA">
            <w:pPr>
              <w:pStyle w:val="NoSpacing"/>
              <w:jc w:val="both"/>
              <w:rPr>
                <w:rFonts w:eastAsia="Times New Roman" w:cstheme="minorHAnsi"/>
                <w:color w:val="000000"/>
              </w:rPr>
            </w:pPr>
          </w:p>
        </w:tc>
      </w:tr>
      <w:tr w:rsidR="009146F7" w:rsidRPr="00536D89" w14:paraId="542D1284" w14:textId="77777777" w:rsidTr="00BA5AC3">
        <w:trPr>
          <w:gridAfter w:val="1"/>
          <w:wAfter w:w="17" w:type="dxa"/>
          <w:trHeight w:val="397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7803E7" w14:textId="77777777" w:rsidR="009146F7" w:rsidRPr="00536D89" w:rsidRDefault="009146F7">
            <w:pPr>
              <w:pStyle w:val="NoSpacing"/>
              <w:jc w:val="right"/>
              <w:rPr>
                <w:rFonts w:cstheme="minorHAnsi"/>
                <w:lang w:val="en-US"/>
              </w:rPr>
            </w:pPr>
            <w:bookmarkStart w:id="0" w:name="_Hlk87535705"/>
            <w:r w:rsidRPr="00536D89">
              <w:rPr>
                <w:rFonts w:cstheme="minorHAnsi"/>
                <w:lang w:val="en-US"/>
              </w:rPr>
              <w:t>Age Range</w:t>
            </w:r>
          </w:p>
        </w:tc>
        <w:tc>
          <w:tcPr>
            <w:tcW w:w="7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3A932E" w14:textId="2D92E609" w:rsidR="009146F7" w:rsidRPr="00536D89" w:rsidRDefault="009146F7">
            <w:pPr>
              <w:pStyle w:val="NoSpacing"/>
              <w:jc w:val="both"/>
              <w:rPr>
                <w:rFonts w:cstheme="minorHAnsi"/>
                <w:lang w:val="en-US"/>
              </w:rPr>
            </w:pPr>
            <w:sdt>
              <w:sdtPr>
                <w:rPr>
                  <w:rFonts w:eastAsia="Times New Roman" w:cstheme="minorHAnsi"/>
                  <w:color w:val="000000"/>
                </w:rPr>
                <w:id w:val="-17248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6D89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536D89">
              <w:rPr>
                <w:rFonts w:eastAsia="Times New Roman" w:cstheme="minorHAnsi"/>
                <w:color w:val="000000"/>
              </w:rPr>
              <w:t xml:space="preserve"> </w:t>
            </w:r>
            <w:r w:rsidRPr="00536D89">
              <w:rPr>
                <w:rFonts w:eastAsia="Times New Roman" w:cstheme="minorHAnsi"/>
                <w:color w:val="000000"/>
              </w:rPr>
              <w:t>Under 25</w:t>
            </w:r>
            <w:r w:rsidRPr="00536D89">
              <w:rPr>
                <w:rFonts w:eastAsia="Times New Roman" w:cstheme="minorHAnsi"/>
                <w:color w:val="000000"/>
              </w:rPr>
              <w:t xml:space="preserve">   </w:t>
            </w:r>
            <w:sdt>
              <w:sdtPr>
                <w:rPr>
                  <w:rFonts w:eastAsia="Times New Roman" w:cstheme="minorHAnsi"/>
                  <w:color w:val="000000"/>
                </w:rPr>
                <w:id w:val="130836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6D89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536D89">
              <w:rPr>
                <w:rFonts w:eastAsia="Times New Roman" w:cstheme="minorHAnsi"/>
                <w:color w:val="000000"/>
              </w:rPr>
              <w:t xml:space="preserve"> </w:t>
            </w:r>
            <w:r w:rsidRPr="00536D89">
              <w:rPr>
                <w:rFonts w:eastAsia="Times New Roman" w:cstheme="minorHAnsi"/>
                <w:color w:val="000000"/>
              </w:rPr>
              <w:t>26 – 35</w:t>
            </w:r>
            <w:r w:rsidRPr="00536D89">
              <w:rPr>
                <w:rFonts w:eastAsia="Times New Roman" w:cstheme="minorHAnsi"/>
                <w:color w:val="000000"/>
              </w:rPr>
              <w:t xml:space="preserve">   </w:t>
            </w:r>
            <w:sdt>
              <w:sdtPr>
                <w:rPr>
                  <w:rFonts w:eastAsia="Times New Roman" w:cstheme="minorHAnsi"/>
                  <w:color w:val="000000"/>
                </w:rPr>
                <w:id w:val="-1143732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6D89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536D89">
              <w:rPr>
                <w:rFonts w:eastAsia="Times New Roman" w:cstheme="minorHAnsi"/>
                <w:color w:val="000000"/>
              </w:rPr>
              <w:t xml:space="preserve"> </w:t>
            </w:r>
            <w:r w:rsidRPr="00536D89">
              <w:rPr>
                <w:rFonts w:eastAsia="Times New Roman" w:cstheme="minorHAnsi"/>
                <w:color w:val="000000"/>
              </w:rPr>
              <w:t>36 – 45</w:t>
            </w:r>
            <w:r w:rsidRPr="00536D89">
              <w:rPr>
                <w:rFonts w:eastAsia="Times New Roman" w:cstheme="minorHAnsi"/>
                <w:color w:val="000000"/>
              </w:rPr>
              <w:t xml:space="preserve">   </w:t>
            </w:r>
            <w:sdt>
              <w:sdtPr>
                <w:rPr>
                  <w:rFonts w:eastAsia="Times New Roman" w:cstheme="minorHAnsi"/>
                  <w:color w:val="000000"/>
                </w:rPr>
                <w:id w:val="210545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6D89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536D89">
              <w:rPr>
                <w:rFonts w:eastAsia="Times New Roman" w:cstheme="minorHAnsi"/>
                <w:color w:val="000000"/>
              </w:rPr>
              <w:t xml:space="preserve"> </w:t>
            </w:r>
            <w:r w:rsidRPr="00536D89">
              <w:rPr>
                <w:rFonts w:eastAsia="Times New Roman" w:cstheme="minorHAnsi"/>
                <w:color w:val="000000"/>
              </w:rPr>
              <w:t xml:space="preserve">46 – 55 </w:t>
            </w:r>
            <w:r w:rsidRPr="00536D89">
              <w:rPr>
                <w:rFonts w:eastAsia="Times New Roman" w:cstheme="minorHAnsi"/>
                <w:color w:val="000000"/>
              </w:rPr>
              <w:t xml:space="preserve">  </w:t>
            </w:r>
            <w:sdt>
              <w:sdtPr>
                <w:rPr>
                  <w:rFonts w:eastAsia="Times New Roman" w:cstheme="minorHAnsi"/>
                  <w:color w:val="000000"/>
                </w:rPr>
                <w:id w:val="-1925706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6D89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536D89">
              <w:rPr>
                <w:rFonts w:eastAsia="Times New Roman" w:cstheme="minorHAnsi"/>
                <w:color w:val="000000"/>
              </w:rPr>
              <w:t xml:space="preserve"> </w:t>
            </w:r>
            <w:r w:rsidRPr="00536D89">
              <w:rPr>
                <w:rFonts w:eastAsia="Times New Roman" w:cstheme="minorHAnsi"/>
                <w:color w:val="000000"/>
              </w:rPr>
              <w:t>56+</w:t>
            </w:r>
          </w:p>
        </w:tc>
        <w:bookmarkEnd w:id="0"/>
      </w:tr>
      <w:tr w:rsidR="009146F7" w:rsidRPr="00536D89" w14:paraId="09E48BDB" w14:textId="77777777" w:rsidTr="00BA5AC3">
        <w:trPr>
          <w:gridAfter w:val="1"/>
          <w:wAfter w:w="17" w:type="dxa"/>
          <w:trHeight w:val="397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2C44BE" w14:textId="77777777" w:rsidR="009146F7" w:rsidRPr="00536D89" w:rsidRDefault="009146F7">
            <w:pPr>
              <w:pStyle w:val="NoSpacing"/>
              <w:ind w:right="110"/>
              <w:jc w:val="right"/>
              <w:rPr>
                <w:rFonts w:cstheme="minorHAnsi"/>
                <w:lang w:val="en-US"/>
              </w:rPr>
            </w:pPr>
            <w:r w:rsidRPr="00536D89">
              <w:rPr>
                <w:rFonts w:cstheme="minorHAnsi"/>
                <w:lang w:val="en-US"/>
              </w:rPr>
              <w:t>Gender</w:t>
            </w:r>
          </w:p>
        </w:tc>
        <w:tc>
          <w:tcPr>
            <w:tcW w:w="7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56115B" w14:textId="07206548" w:rsidR="009146F7" w:rsidRPr="00536D89" w:rsidRDefault="009146F7">
            <w:pPr>
              <w:pStyle w:val="NoSpacing"/>
              <w:jc w:val="both"/>
              <w:rPr>
                <w:rFonts w:cstheme="minorHAnsi"/>
                <w:lang w:val="en-US"/>
              </w:rPr>
            </w:pPr>
            <w:sdt>
              <w:sdtPr>
                <w:rPr>
                  <w:rFonts w:eastAsia="Times New Roman" w:cstheme="minorHAnsi"/>
                  <w:color w:val="000000"/>
                </w:rPr>
                <w:id w:val="829091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6D89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536D89">
              <w:rPr>
                <w:rFonts w:eastAsia="Times New Roman" w:cstheme="minorHAnsi"/>
                <w:color w:val="000000"/>
              </w:rPr>
              <w:t xml:space="preserve"> </w:t>
            </w:r>
            <w:r w:rsidRPr="00536D89">
              <w:rPr>
                <w:rFonts w:eastAsia="Times New Roman" w:cstheme="minorHAnsi"/>
                <w:color w:val="000000"/>
              </w:rPr>
              <w:t xml:space="preserve">Male  </w:t>
            </w:r>
            <w:r w:rsidRPr="00536D89">
              <w:rPr>
                <w:rFonts w:eastAsia="Times New Roman" w:cstheme="minorHAnsi"/>
                <w:color w:val="000000"/>
              </w:rPr>
              <w:t xml:space="preserve"> </w:t>
            </w:r>
            <w:sdt>
              <w:sdtPr>
                <w:rPr>
                  <w:rFonts w:eastAsia="Times New Roman" w:cstheme="minorHAnsi"/>
                  <w:color w:val="000000"/>
                </w:rPr>
                <w:id w:val="-161940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6D89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536D89">
              <w:rPr>
                <w:rFonts w:eastAsia="Times New Roman" w:cstheme="minorHAnsi"/>
                <w:color w:val="000000"/>
              </w:rPr>
              <w:t xml:space="preserve"> </w:t>
            </w:r>
            <w:r w:rsidRPr="00536D89">
              <w:rPr>
                <w:rFonts w:eastAsia="Times New Roman" w:cstheme="minorHAnsi"/>
                <w:color w:val="000000"/>
              </w:rPr>
              <w:t>Female</w:t>
            </w:r>
          </w:p>
        </w:tc>
      </w:tr>
      <w:tr w:rsidR="009146F7" w:rsidRPr="00536D89" w14:paraId="52689BC8" w14:textId="77777777" w:rsidTr="00BA5AC3">
        <w:trPr>
          <w:gridAfter w:val="1"/>
          <w:wAfter w:w="17" w:type="dxa"/>
          <w:trHeight w:val="397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D60217" w14:textId="77777777" w:rsidR="009146F7" w:rsidRPr="00536D89" w:rsidRDefault="009146F7">
            <w:pPr>
              <w:pStyle w:val="NoSpacing"/>
              <w:jc w:val="right"/>
              <w:rPr>
                <w:rFonts w:cstheme="minorHAnsi"/>
                <w:lang w:val="en-US"/>
              </w:rPr>
            </w:pPr>
            <w:r w:rsidRPr="00536D89">
              <w:rPr>
                <w:rFonts w:cstheme="minorHAnsi"/>
                <w:lang w:val="en-US"/>
              </w:rPr>
              <w:t>Marital Status</w:t>
            </w:r>
          </w:p>
        </w:tc>
        <w:tc>
          <w:tcPr>
            <w:tcW w:w="7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1AE24D" w14:textId="60D66464" w:rsidR="009146F7" w:rsidRPr="00536D89" w:rsidRDefault="009146F7">
            <w:pPr>
              <w:pStyle w:val="NoSpacing"/>
              <w:jc w:val="both"/>
              <w:rPr>
                <w:rFonts w:eastAsia="Times New Roman" w:cstheme="minorHAnsi"/>
                <w:color w:val="000000"/>
              </w:rPr>
            </w:pPr>
            <w:sdt>
              <w:sdtPr>
                <w:rPr>
                  <w:rFonts w:eastAsia="Times New Roman" w:cstheme="minorHAnsi"/>
                  <w:color w:val="000000"/>
                </w:rPr>
                <w:id w:val="2126180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6D89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536D89">
              <w:rPr>
                <w:rFonts w:eastAsia="Times New Roman" w:cstheme="minorHAnsi"/>
                <w:color w:val="000000"/>
              </w:rPr>
              <w:t xml:space="preserve"> </w:t>
            </w:r>
            <w:r w:rsidRPr="00536D89">
              <w:rPr>
                <w:rFonts w:eastAsia="Times New Roman" w:cstheme="minorHAnsi"/>
                <w:color w:val="000000"/>
              </w:rPr>
              <w:t xml:space="preserve">Single </w:t>
            </w:r>
            <w:r w:rsidRPr="00536D89">
              <w:rPr>
                <w:rFonts w:eastAsia="Times New Roman" w:cstheme="minorHAnsi"/>
                <w:color w:val="000000"/>
              </w:rPr>
              <w:t xml:space="preserve">  </w:t>
            </w:r>
            <w:sdt>
              <w:sdtPr>
                <w:rPr>
                  <w:rFonts w:eastAsia="Times New Roman" w:cstheme="minorHAnsi"/>
                  <w:color w:val="000000"/>
                </w:rPr>
                <w:id w:val="-878475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6D89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536D89">
              <w:rPr>
                <w:rFonts w:eastAsia="Times New Roman" w:cstheme="minorHAnsi"/>
                <w:color w:val="000000"/>
              </w:rPr>
              <w:t xml:space="preserve"> </w:t>
            </w:r>
            <w:r w:rsidRPr="00536D89">
              <w:rPr>
                <w:rFonts w:eastAsia="Times New Roman" w:cstheme="minorHAnsi"/>
                <w:color w:val="000000"/>
              </w:rPr>
              <w:t xml:space="preserve">Married </w:t>
            </w:r>
            <w:sdt>
              <w:sdtPr>
                <w:rPr>
                  <w:rFonts w:eastAsia="Times New Roman" w:cstheme="minorHAnsi"/>
                  <w:color w:val="000000"/>
                </w:rPr>
                <w:id w:val="1399710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6D89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536D89">
              <w:rPr>
                <w:rFonts w:eastAsia="Times New Roman" w:cstheme="minorHAnsi"/>
                <w:color w:val="000000"/>
              </w:rPr>
              <w:t xml:space="preserve"> </w:t>
            </w:r>
            <w:r w:rsidRPr="00536D89">
              <w:rPr>
                <w:rFonts w:eastAsia="Times New Roman" w:cstheme="minorHAnsi"/>
                <w:color w:val="000000"/>
              </w:rPr>
              <w:t>Other</w:t>
            </w:r>
          </w:p>
        </w:tc>
      </w:tr>
      <w:tr w:rsidR="009146F7" w:rsidRPr="00536D89" w14:paraId="1C75EBAA" w14:textId="77777777" w:rsidTr="00BA5AC3">
        <w:trPr>
          <w:gridAfter w:val="1"/>
          <w:wAfter w:w="17" w:type="dxa"/>
          <w:trHeight w:val="397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2D3295" w14:textId="77777777" w:rsidR="009146F7" w:rsidRPr="00536D89" w:rsidRDefault="009146F7">
            <w:pPr>
              <w:pStyle w:val="NoSpacing"/>
              <w:jc w:val="right"/>
              <w:rPr>
                <w:rFonts w:cstheme="minorHAnsi"/>
                <w:lang w:val="en-US"/>
              </w:rPr>
            </w:pPr>
            <w:r w:rsidRPr="00536D89">
              <w:rPr>
                <w:rFonts w:cstheme="minorHAnsi"/>
                <w:lang w:val="en-US"/>
              </w:rPr>
              <w:t>Country of Birth</w:t>
            </w:r>
          </w:p>
        </w:tc>
        <w:tc>
          <w:tcPr>
            <w:tcW w:w="7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FA3952" w14:textId="77777777" w:rsidR="009146F7" w:rsidRPr="00536D89" w:rsidRDefault="009146F7">
            <w:pPr>
              <w:pStyle w:val="NoSpacing"/>
              <w:jc w:val="both"/>
              <w:rPr>
                <w:rFonts w:eastAsia="Times New Roman" w:cstheme="minorHAnsi"/>
                <w:color w:val="000000"/>
              </w:rPr>
            </w:pPr>
          </w:p>
        </w:tc>
      </w:tr>
      <w:tr w:rsidR="009146F7" w:rsidRPr="00536D89" w14:paraId="42693C23" w14:textId="77777777" w:rsidTr="00BA5AC3">
        <w:trPr>
          <w:gridAfter w:val="1"/>
          <w:wAfter w:w="17" w:type="dxa"/>
          <w:trHeight w:val="397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DE8962" w14:textId="77777777" w:rsidR="009146F7" w:rsidRPr="00536D89" w:rsidRDefault="009146F7">
            <w:pPr>
              <w:pStyle w:val="NoSpacing"/>
              <w:jc w:val="right"/>
              <w:rPr>
                <w:rFonts w:cstheme="minorHAnsi"/>
                <w:lang w:val="en-US"/>
              </w:rPr>
            </w:pPr>
            <w:r w:rsidRPr="00536D89">
              <w:rPr>
                <w:rFonts w:cstheme="minorHAnsi"/>
                <w:lang w:val="en-US"/>
              </w:rPr>
              <w:t>Nationality</w:t>
            </w:r>
          </w:p>
        </w:tc>
        <w:tc>
          <w:tcPr>
            <w:tcW w:w="7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497062" w14:textId="77777777" w:rsidR="009146F7" w:rsidRPr="00536D89" w:rsidRDefault="009146F7">
            <w:pPr>
              <w:pStyle w:val="NoSpacing"/>
              <w:jc w:val="both"/>
              <w:rPr>
                <w:rFonts w:eastAsia="Times New Roman" w:cstheme="minorHAnsi"/>
                <w:color w:val="000000"/>
              </w:rPr>
            </w:pPr>
          </w:p>
        </w:tc>
      </w:tr>
      <w:tr w:rsidR="009146F7" w:rsidRPr="00536D89" w14:paraId="3C10F7A9" w14:textId="77777777" w:rsidTr="009146F7">
        <w:trPr>
          <w:gridAfter w:val="1"/>
          <w:wAfter w:w="17" w:type="dxa"/>
          <w:trHeight w:val="397"/>
        </w:trPr>
        <w:tc>
          <w:tcPr>
            <w:tcW w:w="8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  <w:vAlign w:val="bottom"/>
          </w:tcPr>
          <w:p w14:paraId="5D4A26D9" w14:textId="77777777" w:rsidR="00B37F9F" w:rsidRPr="00536D89" w:rsidRDefault="00B37F9F" w:rsidP="00B37F9F">
            <w:pPr>
              <w:pStyle w:val="NoSpacing"/>
              <w:jc w:val="both"/>
              <w:rPr>
                <w:rFonts w:cstheme="minorHAnsi"/>
                <w:color w:val="000000"/>
              </w:rPr>
            </w:pPr>
            <w:r w:rsidRPr="00B37F9F">
              <w:rPr>
                <w:rFonts w:cstheme="minorHAnsi"/>
                <w:b/>
                <w:bCs/>
                <w:color w:val="000000"/>
              </w:rPr>
              <w:t>Ethnic Origin:</w:t>
            </w:r>
            <w:r w:rsidRPr="00536D89">
              <w:rPr>
                <w:rFonts w:cstheme="minorHAnsi"/>
                <w:color w:val="000000"/>
              </w:rPr>
              <w:t xml:space="preserve"> </w:t>
            </w:r>
            <w:r w:rsidRPr="00B37F9F">
              <w:rPr>
                <w:rFonts w:cstheme="minorHAnsi"/>
                <w:i/>
                <w:iCs/>
                <w:color w:val="000000"/>
              </w:rPr>
              <w:t>(These monitoring categories are as advised by the Commission for Racial Equality)</w:t>
            </w:r>
          </w:p>
          <w:p w14:paraId="5A34F111" w14:textId="00C1434E" w:rsidR="009146F7" w:rsidRPr="00536D89" w:rsidRDefault="00B37F9F" w:rsidP="00B37F9F">
            <w:pPr>
              <w:pStyle w:val="NoSpacing"/>
              <w:jc w:val="both"/>
              <w:rPr>
                <w:rFonts w:eastAsia="Times New Roman" w:cstheme="minorHAnsi"/>
                <w:color w:val="000000"/>
              </w:rPr>
            </w:pPr>
            <w:r w:rsidRPr="00536D89">
              <w:rPr>
                <w:rStyle w:val="fontstyle01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Do you consider yourself to </w:t>
            </w:r>
            <w:proofErr w:type="gramStart"/>
            <w:r w:rsidRPr="00536D89">
              <w:rPr>
                <w:rStyle w:val="fontstyle01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be:-</w:t>
            </w:r>
            <w:proofErr w:type="gramEnd"/>
          </w:p>
        </w:tc>
      </w:tr>
      <w:tr w:rsidR="009146F7" w:rsidRPr="00536D89" w14:paraId="37414ADA" w14:textId="77777777" w:rsidTr="009146F7">
        <w:trPr>
          <w:gridAfter w:val="1"/>
          <w:wAfter w:w="17" w:type="dxa"/>
          <w:trHeight w:val="397"/>
        </w:trPr>
        <w:tc>
          <w:tcPr>
            <w:tcW w:w="8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F581A99" w14:textId="77777777" w:rsidR="009146F7" w:rsidRPr="00536D89" w:rsidRDefault="009146F7">
            <w:pPr>
              <w:pStyle w:val="NoSpacing"/>
              <w:jc w:val="both"/>
              <w:rPr>
                <w:rFonts w:eastAsia="Times New Roman" w:cstheme="minorHAnsi"/>
                <w:i/>
                <w:iCs/>
                <w:color w:val="000000"/>
              </w:rPr>
            </w:pPr>
            <w:sdt>
              <w:sdtPr>
                <w:rPr>
                  <w:rFonts w:eastAsia="Times New Roman" w:cstheme="minorHAnsi"/>
                  <w:color w:val="000000"/>
                </w:rPr>
                <w:id w:val="291868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6D89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536D89">
              <w:rPr>
                <w:rFonts w:eastAsia="Times New Roman" w:cstheme="minorHAnsi"/>
                <w:color w:val="000000"/>
              </w:rPr>
              <w:t xml:space="preserve"> </w:t>
            </w:r>
            <w:r w:rsidRPr="00536D89">
              <w:rPr>
                <w:rFonts w:eastAsia="Times New Roman" w:cstheme="minorHAnsi"/>
                <w:color w:val="000000"/>
              </w:rPr>
              <w:t xml:space="preserve">Black-African </w:t>
            </w:r>
            <w:r w:rsidRPr="00536D89">
              <w:rPr>
                <w:rFonts w:eastAsia="Times New Roman" w:cstheme="minorHAnsi"/>
                <w:color w:val="000000"/>
              </w:rPr>
              <w:t xml:space="preserve">  </w:t>
            </w:r>
            <w:sdt>
              <w:sdtPr>
                <w:rPr>
                  <w:rFonts w:eastAsia="Times New Roman" w:cstheme="minorHAnsi"/>
                  <w:color w:val="000000"/>
                </w:rPr>
                <w:id w:val="727034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6D89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536D89">
              <w:rPr>
                <w:rFonts w:eastAsia="Times New Roman" w:cstheme="minorHAnsi"/>
                <w:color w:val="000000"/>
              </w:rPr>
              <w:t xml:space="preserve"> </w:t>
            </w:r>
            <w:r w:rsidRPr="00536D89">
              <w:rPr>
                <w:rFonts w:eastAsia="Times New Roman" w:cstheme="minorHAnsi"/>
                <w:color w:val="000000"/>
              </w:rPr>
              <w:t>Black-Caribbean</w:t>
            </w:r>
            <w:r w:rsidRPr="00536D89">
              <w:rPr>
                <w:rFonts w:eastAsia="Times New Roman" w:cstheme="minorHAnsi"/>
                <w:color w:val="000000"/>
              </w:rPr>
              <w:t xml:space="preserve">   </w:t>
            </w:r>
            <w:sdt>
              <w:sdtPr>
                <w:rPr>
                  <w:rFonts w:eastAsia="Times New Roman" w:cstheme="minorHAnsi"/>
                  <w:color w:val="000000"/>
                </w:rPr>
                <w:id w:val="-83388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6D89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536D89">
              <w:rPr>
                <w:rFonts w:eastAsia="Times New Roman" w:cstheme="minorHAnsi"/>
                <w:color w:val="000000"/>
              </w:rPr>
              <w:t xml:space="preserve"> </w:t>
            </w:r>
            <w:r w:rsidRPr="00536D89">
              <w:rPr>
                <w:rFonts w:eastAsia="Times New Roman" w:cstheme="minorHAnsi"/>
                <w:color w:val="000000"/>
              </w:rPr>
              <w:t xml:space="preserve">Black-British </w:t>
            </w:r>
            <w:r w:rsidRPr="00536D89">
              <w:rPr>
                <w:rFonts w:eastAsia="Times New Roman" w:cstheme="minorHAnsi"/>
                <w:color w:val="000000"/>
              </w:rPr>
              <w:t xml:space="preserve"> </w:t>
            </w:r>
            <w:sdt>
              <w:sdtPr>
                <w:rPr>
                  <w:rFonts w:eastAsia="Times New Roman" w:cstheme="minorHAnsi"/>
                  <w:color w:val="000000"/>
                </w:rPr>
                <w:id w:val="1030916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6D89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536D89">
              <w:rPr>
                <w:rFonts w:eastAsia="Times New Roman" w:cstheme="minorHAnsi"/>
                <w:color w:val="000000"/>
              </w:rPr>
              <w:t xml:space="preserve"> </w:t>
            </w:r>
            <w:r w:rsidRPr="00536D89">
              <w:rPr>
                <w:rFonts w:eastAsia="Times New Roman" w:cstheme="minorHAnsi"/>
                <w:color w:val="000000"/>
              </w:rPr>
              <w:t xml:space="preserve">Black-other, </w:t>
            </w:r>
            <w:r w:rsidRPr="00536D89">
              <w:rPr>
                <w:rFonts w:eastAsia="Times New Roman" w:cstheme="minorHAnsi"/>
                <w:i/>
                <w:iCs/>
                <w:color w:val="000000"/>
              </w:rPr>
              <w:t>please specify:</w:t>
            </w:r>
          </w:p>
          <w:p w14:paraId="5B250BC4" w14:textId="048DB8E3" w:rsidR="00536D89" w:rsidRPr="00536D89" w:rsidRDefault="009146F7" w:rsidP="00536D89">
            <w:pPr>
              <w:pStyle w:val="NoSpacing"/>
              <w:jc w:val="both"/>
              <w:rPr>
                <w:rFonts w:eastAsia="Times New Roman" w:cstheme="minorHAnsi"/>
                <w:color w:val="000000"/>
              </w:rPr>
            </w:pPr>
            <w:sdt>
              <w:sdtPr>
                <w:rPr>
                  <w:rFonts w:eastAsia="Times New Roman" w:cstheme="minorHAnsi"/>
                  <w:color w:val="000000"/>
                </w:rPr>
                <w:id w:val="250635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6D89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536D89">
              <w:rPr>
                <w:rFonts w:eastAsia="Times New Roman" w:cstheme="minorHAnsi"/>
                <w:color w:val="000000"/>
              </w:rPr>
              <w:t xml:space="preserve"> </w:t>
            </w:r>
            <w:r w:rsidRPr="00536D89">
              <w:rPr>
                <w:rFonts w:eastAsia="Times New Roman" w:cstheme="minorHAnsi"/>
                <w:color w:val="000000"/>
              </w:rPr>
              <w:t>Indian</w:t>
            </w:r>
            <w:r w:rsidRPr="00536D89">
              <w:rPr>
                <w:rFonts w:eastAsia="Times New Roman" w:cstheme="minorHAnsi"/>
                <w:color w:val="000000"/>
              </w:rPr>
              <w:t xml:space="preserve">   </w:t>
            </w:r>
            <w:sdt>
              <w:sdtPr>
                <w:rPr>
                  <w:rFonts w:eastAsia="Times New Roman" w:cstheme="minorHAnsi"/>
                  <w:color w:val="000000"/>
                </w:rPr>
                <w:id w:val="-2011430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6D89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536D89">
              <w:rPr>
                <w:rFonts w:eastAsia="Times New Roman" w:cstheme="minorHAnsi"/>
                <w:color w:val="000000"/>
              </w:rPr>
              <w:t xml:space="preserve"> </w:t>
            </w:r>
            <w:r w:rsidRPr="00536D89">
              <w:rPr>
                <w:rFonts w:eastAsia="Times New Roman" w:cstheme="minorHAnsi"/>
                <w:color w:val="000000"/>
              </w:rPr>
              <w:t>Chinese</w:t>
            </w:r>
            <w:r w:rsidRPr="00536D89">
              <w:rPr>
                <w:rFonts w:eastAsia="Times New Roman" w:cstheme="minorHAnsi"/>
                <w:color w:val="000000"/>
              </w:rPr>
              <w:t xml:space="preserve">   </w:t>
            </w:r>
            <w:sdt>
              <w:sdtPr>
                <w:rPr>
                  <w:rFonts w:eastAsia="Times New Roman" w:cstheme="minorHAnsi"/>
                  <w:color w:val="000000"/>
                </w:rPr>
                <w:id w:val="1254785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6D89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536D89">
              <w:rPr>
                <w:rFonts w:eastAsia="Times New Roman" w:cstheme="minorHAnsi"/>
                <w:color w:val="000000"/>
              </w:rPr>
              <w:t xml:space="preserve"> </w:t>
            </w:r>
            <w:r w:rsidRPr="00536D89">
              <w:rPr>
                <w:rFonts w:eastAsia="Times New Roman" w:cstheme="minorHAnsi"/>
                <w:color w:val="000000"/>
              </w:rPr>
              <w:t>Pakistani</w:t>
            </w:r>
            <w:r w:rsidRPr="00536D89">
              <w:rPr>
                <w:rFonts w:eastAsia="Times New Roman" w:cstheme="minorHAnsi"/>
                <w:color w:val="000000"/>
              </w:rPr>
              <w:t xml:space="preserve">   </w:t>
            </w:r>
            <w:sdt>
              <w:sdtPr>
                <w:rPr>
                  <w:rFonts w:eastAsia="Times New Roman" w:cstheme="minorHAnsi"/>
                  <w:color w:val="000000"/>
                </w:rPr>
                <w:id w:val="-696229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6D89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536D89">
              <w:rPr>
                <w:rFonts w:eastAsia="Times New Roman" w:cstheme="minorHAnsi"/>
                <w:color w:val="000000"/>
              </w:rPr>
              <w:t xml:space="preserve"> </w:t>
            </w:r>
            <w:r w:rsidRPr="00536D89">
              <w:rPr>
                <w:rFonts w:eastAsia="Times New Roman" w:cstheme="minorHAnsi"/>
                <w:color w:val="000000"/>
              </w:rPr>
              <w:t>White</w:t>
            </w:r>
            <w:r w:rsidR="00536D89">
              <w:rPr>
                <w:rFonts w:eastAsia="Times New Roman" w:cstheme="minorHAnsi"/>
                <w:color w:val="000000"/>
              </w:rPr>
              <w:t xml:space="preserve"> </w:t>
            </w:r>
            <w:sdt>
              <w:sdtPr>
                <w:rPr>
                  <w:rFonts w:eastAsia="Times New Roman" w:cstheme="minorHAnsi"/>
                  <w:color w:val="000000"/>
                </w:rPr>
                <w:id w:val="-140962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6D89" w:rsidRPr="00536D89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536D89" w:rsidRPr="00536D89">
              <w:rPr>
                <w:rFonts w:eastAsia="Times New Roman" w:cstheme="minorHAnsi"/>
                <w:color w:val="000000"/>
              </w:rPr>
              <w:t xml:space="preserve"> </w:t>
            </w:r>
            <w:r w:rsidR="00536D89" w:rsidRPr="00536D89">
              <w:rPr>
                <w:rFonts w:eastAsia="Times New Roman" w:cstheme="minorHAnsi"/>
                <w:color w:val="000000"/>
              </w:rPr>
              <w:t>Irish</w:t>
            </w:r>
            <w:r w:rsidR="00536D89" w:rsidRPr="00536D89">
              <w:rPr>
                <w:rFonts w:eastAsia="Times New Roman" w:cstheme="minorHAnsi"/>
                <w:color w:val="000000"/>
              </w:rPr>
              <w:t xml:space="preserve">  </w:t>
            </w:r>
            <w:sdt>
              <w:sdtPr>
                <w:rPr>
                  <w:rFonts w:eastAsia="Times New Roman" w:cstheme="minorHAnsi"/>
                  <w:color w:val="000000"/>
                </w:rPr>
                <w:id w:val="-992013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6D89" w:rsidRPr="00536D89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536D89" w:rsidRPr="00536D89">
              <w:rPr>
                <w:rFonts w:eastAsia="Times New Roman" w:cstheme="minorHAnsi"/>
                <w:color w:val="000000"/>
              </w:rPr>
              <w:t xml:space="preserve"> </w:t>
            </w:r>
            <w:r w:rsidR="00536D89" w:rsidRPr="00536D89">
              <w:rPr>
                <w:rFonts w:eastAsia="Times New Roman" w:cstheme="minorHAnsi"/>
                <w:color w:val="000000"/>
              </w:rPr>
              <w:t>Bangladeshi</w:t>
            </w:r>
            <w:r w:rsidR="00536D89" w:rsidRPr="00536D89">
              <w:rPr>
                <w:rFonts w:eastAsia="Times New Roman" w:cstheme="minorHAnsi"/>
                <w:color w:val="000000"/>
              </w:rPr>
              <w:t xml:space="preserve">   </w:t>
            </w:r>
            <w:sdt>
              <w:sdtPr>
                <w:rPr>
                  <w:rFonts w:eastAsia="Times New Roman" w:cstheme="minorHAnsi"/>
                  <w:color w:val="000000"/>
                </w:rPr>
                <w:id w:val="1438413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6D89" w:rsidRPr="00536D89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536D89" w:rsidRPr="00536D89">
              <w:rPr>
                <w:rFonts w:eastAsia="Times New Roman" w:cstheme="minorHAnsi"/>
                <w:color w:val="000000"/>
              </w:rPr>
              <w:t xml:space="preserve"> </w:t>
            </w:r>
            <w:r w:rsidR="00536D89" w:rsidRPr="00536D89">
              <w:rPr>
                <w:rFonts w:eastAsia="Times New Roman" w:cstheme="minorHAnsi"/>
                <w:color w:val="000000"/>
              </w:rPr>
              <w:t xml:space="preserve">Other, </w:t>
            </w:r>
            <w:r w:rsidR="00536D89" w:rsidRPr="00536D89">
              <w:rPr>
                <w:rFonts w:eastAsia="Times New Roman" w:cstheme="minorHAnsi"/>
                <w:i/>
                <w:iCs/>
                <w:color w:val="000000"/>
              </w:rPr>
              <w:t>please specify:</w:t>
            </w:r>
          </w:p>
        </w:tc>
      </w:tr>
      <w:tr w:rsidR="009146F7" w:rsidRPr="00536D89" w14:paraId="63244E58" w14:textId="77777777" w:rsidTr="00B37F9F">
        <w:trPr>
          <w:gridAfter w:val="1"/>
          <w:wAfter w:w="17" w:type="dxa"/>
          <w:trHeight w:val="397"/>
        </w:trPr>
        <w:tc>
          <w:tcPr>
            <w:tcW w:w="8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84BE888" w14:textId="3F6364BA" w:rsidR="009146F7" w:rsidRPr="00B37F9F" w:rsidRDefault="00B37F9F">
            <w:pPr>
              <w:pStyle w:val="NoSpacing"/>
              <w:jc w:val="both"/>
              <w:rPr>
                <w:rFonts w:eastAsia="Times New Roman" w:cstheme="minorHAnsi"/>
                <w:b/>
                <w:bCs/>
                <w:color w:val="000000"/>
              </w:rPr>
            </w:pPr>
            <w:r w:rsidRPr="00B37F9F">
              <w:rPr>
                <w:rFonts w:cstheme="minorHAnsi"/>
                <w:b/>
                <w:bCs/>
                <w:lang w:val="en-US"/>
              </w:rPr>
              <w:t>First Language</w:t>
            </w:r>
            <w:r>
              <w:rPr>
                <w:rFonts w:cstheme="minorHAnsi"/>
                <w:b/>
                <w:bCs/>
                <w:lang w:val="en-US"/>
              </w:rPr>
              <w:t>:</w:t>
            </w:r>
          </w:p>
        </w:tc>
      </w:tr>
      <w:tr w:rsidR="00B37F9F" w:rsidRPr="00536D89" w14:paraId="54E4D4AE" w14:textId="77777777" w:rsidTr="00003805">
        <w:trPr>
          <w:gridAfter w:val="1"/>
          <w:wAfter w:w="17" w:type="dxa"/>
          <w:trHeight w:val="397"/>
        </w:trPr>
        <w:tc>
          <w:tcPr>
            <w:tcW w:w="8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361588" w14:textId="77777777" w:rsidR="00B37F9F" w:rsidRPr="00536D89" w:rsidRDefault="00B37F9F" w:rsidP="00B37F9F">
            <w:pPr>
              <w:pStyle w:val="NoSpacing"/>
              <w:jc w:val="both"/>
              <w:rPr>
                <w:rFonts w:eastAsia="Times New Roman" w:cstheme="minorHAnsi"/>
                <w:color w:val="000000"/>
              </w:rPr>
            </w:pPr>
            <w:bookmarkStart w:id="1" w:name="_Hlk87536223"/>
          </w:p>
        </w:tc>
        <w:bookmarkEnd w:id="1"/>
      </w:tr>
      <w:tr w:rsidR="00B37F9F" w:rsidRPr="00536D89" w14:paraId="03CBAEAF" w14:textId="77777777" w:rsidTr="00536D89">
        <w:trPr>
          <w:gridAfter w:val="1"/>
          <w:wAfter w:w="17" w:type="dxa"/>
          <w:trHeight w:val="397"/>
        </w:trPr>
        <w:tc>
          <w:tcPr>
            <w:tcW w:w="8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  <w:vAlign w:val="bottom"/>
          </w:tcPr>
          <w:p w14:paraId="69BFF29F" w14:textId="6C1D6973" w:rsidR="00B37F9F" w:rsidRPr="00536D89" w:rsidRDefault="00B37F9F" w:rsidP="00B37F9F">
            <w:pPr>
              <w:pStyle w:val="NoSpacing"/>
              <w:jc w:val="both"/>
              <w:rPr>
                <w:rFonts w:eastAsia="Times New Roman" w:cstheme="minorHAnsi"/>
                <w:color w:val="000000"/>
              </w:rPr>
            </w:pPr>
            <w:r w:rsidRPr="00536D89">
              <w:rPr>
                <w:rFonts w:cstheme="minorHAnsi"/>
                <w:b/>
                <w:bCs/>
                <w:color w:val="000000"/>
              </w:rPr>
              <w:t xml:space="preserve">Disability: </w:t>
            </w:r>
            <w:r w:rsidRPr="00536D89">
              <w:rPr>
                <w:rFonts w:cstheme="minorHAnsi"/>
                <w:color w:val="000000"/>
              </w:rPr>
              <w:t xml:space="preserve">The Disability Discrimination Act 1995 defines disability as: </w:t>
            </w:r>
            <w:r w:rsidRPr="00536D89">
              <w:rPr>
                <w:rFonts w:cstheme="minorHAnsi"/>
                <w:i/>
                <w:iCs/>
                <w:color w:val="000000"/>
              </w:rPr>
              <w:t>‘A physical or mental impairment which has a substantial and long-term adverse effect on your ability to carry out normal day-to-day activities’</w:t>
            </w:r>
          </w:p>
        </w:tc>
      </w:tr>
      <w:tr w:rsidR="00B37F9F" w14:paraId="23E0E5C3" w14:textId="77777777" w:rsidTr="00536D89">
        <w:trPr>
          <w:trHeight w:val="397"/>
        </w:trPr>
        <w:tc>
          <w:tcPr>
            <w:tcW w:w="5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560010" w14:textId="77777777" w:rsidR="00B37F9F" w:rsidRPr="00536D89" w:rsidRDefault="00B37F9F" w:rsidP="00B37F9F">
            <w:pPr>
              <w:pStyle w:val="NoSpacing"/>
              <w:ind w:right="110"/>
              <w:jc w:val="right"/>
              <w:rPr>
                <w:rFonts w:cstheme="minorHAnsi"/>
                <w:lang w:val="en-US"/>
              </w:rPr>
            </w:pPr>
            <w:r w:rsidRPr="00536D89">
              <w:rPr>
                <w:rStyle w:val="fontstyle01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Do you consider yourself to have a disability as defined?</w:t>
            </w:r>
          </w:p>
        </w:tc>
        <w:tc>
          <w:tcPr>
            <w:tcW w:w="3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4D2713" w14:textId="296FB5E7" w:rsidR="00B37F9F" w:rsidRPr="00536D89" w:rsidRDefault="00B37F9F" w:rsidP="00B37F9F">
            <w:pPr>
              <w:pStyle w:val="NoSpacing"/>
              <w:jc w:val="both"/>
              <w:rPr>
                <w:rFonts w:eastAsia="Times New Roman" w:cstheme="minorHAnsi"/>
                <w:color w:val="000000"/>
              </w:rPr>
            </w:pPr>
            <w:sdt>
              <w:sdtPr>
                <w:rPr>
                  <w:rFonts w:eastAsia="Times New Roman" w:cstheme="minorHAnsi"/>
                  <w:color w:val="000000"/>
                </w:rPr>
                <w:id w:val="185730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>
              <w:rPr>
                <w:rFonts w:eastAsia="Times New Roman" w:cstheme="minorHAnsi"/>
                <w:color w:val="000000"/>
              </w:rPr>
              <w:t xml:space="preserve"> </w:t>
            </w:r>
            <w:r w:rsidRPr="00536D89">
              <w:rPr>
                <w:rFonts w:eastAsia="Times New Roman" w:cstheme="minorHAnsi"/>
                <w:color w:val="000000"/>
              </w:rPr>
              <w:t>Yes</w:t>
            </w:r>
            <w:r>
              <w:rPr>
                <w:rFonts w:eastAsia="Times New Roman" w:cstheme="minorHAnsi"/>
                <w:color w:val="000000"/>
              </w:rPr>
              <w:t xml:space="preserve">   </w:t>
            </w:r>
            <w:sdt>
              <w:sdtPr>
                <w:rPr>
                  <w:rFonts w:eastAsia="Times New Roman" w:cstheme="minorHAnsi"/>
                  <w:color w:val="000000"/>
                </w:rPr>
                <w:id w:val="1602450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Pr="00536D89">
              <w:rPr>
                <w:rFonts w:eastAsia="Times New Roman" w:cstheme="minorHAnsi"/>
                <w:color w:val="000000"/>
              </w:rPr>
              <w:t xml:space="preserve"> No</w:t>
            </w:r>
          </w:p>
        </w:tc>
      </w:tr>
      <w:tr w:rsidR="00B37F9F" w14:paraId="43482F5B" w14:textId="77777777" w:rsidTr="00536D89">
        <w:trPr>
          <w:trHeight w:val="397"/>
        </w:trPr>
        <w:tc>
          <w:tcPr>
            <w:tcW w:w="90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5DB25DC" w14:textId="77777777" w:rsidR="00B37F9F" w:rsidRPr="00536D89" w:rsidRDefault="00B37F9F" w:rsidP="00B37F9F">
            <w:pPr>
              <w:spacing w:line="240" w:lineRule="auto"/>
              <w:rPr>
                <w:rStyle w:val="fontstyle01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36D89">
              <w:rPr>
                <w:rStyle w:val="fontstyle01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If so, what practical adjustments may be required to enable us to appropriately assess you if</w:t>
            </w:r>
            <w:r w:rsidRPr="00536D89">
              <w:rPr>
                <w:rFonts w:cstheme="minorHAnsi"/>
                <w:b/>
                <w:bCs/>
                <w:color w:val="000000"/>
              </w:rPr>
              <w:br/>
            </w:r>
            <w:r w:rsidRPr="00536D89">
              <w:rPr>
                <w:rStyle w:val="fontstyle01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short listed?</w:t>
            </w:r>
          </w:p>
        </w:tc>
      </w:tr>
      <w:tr w:rsidR="00B37F9F" w14:paraId="101ACD4D" w14:textId="77777777" w:rsidTr="00642FBC">
        <w:trPr>
          <w:trHeight w:val="397"/>
        </w:trPr>
        <w:tc>
          <w:tcPr>
            <w:tcW w:w="90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D8602" w14:textId="77777777" w:rsidR="00B37F9F" w:rsidRPr="00642FBC" w:rsidRDefault="00B37F9F" w:rsidP="00642FBC">
            <w:pPr>
              <w:pStyle w:val="NoSpacing"/>
              <w:spacing w:line="276" w:lineRule="auto"/>
              <w:rPr>
                <w:rStyle w:val="fontstyle01"/>
                <w:rFonts w:asciiTheme="minorHAnsi" w:hAnsiTheme="minorHAnsi"/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 w:rsidR="00B37F9F" w14:paraId="6E556053" w14:textId="77777777" w:rsidTr="00BA5AC3">
        <w:trPr>
          <w:trHeight w:val="397"/>
        </w:trPr>
        <w:tc>
          <w:tcPr>
            <w:tcW w:w="90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42BCE4" w14:textId="77777777" w:rsidR="00B37F9F" w:rsidRPr="00536D89" w:rsidRDefault="00B37F9F" w:rsidP="00B37F9F">
            <w:pPr>
              <w:spacing w:line="240" w:lineRule="auto"/>
              <w:rPr>
                <w:rStyle w:val="fontstyle01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36D89">
              <w:rPr>
                <w:rStyle w:val="fontstyle01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What practical adjustments may be required to enable you to carry out the job?</w:t>
            </w:r>
          </w:p>
        </w:tc>
      </w:tr>
      <w:tr w:rsidR="00B37F9F" w14:paraId="0170955D" w14:textId="77777777" w:rsidTr="00642FBC">
        <w:trPr>
          <w:trHeight w:val="397"/>
        </w:trPr>
        <w:tc>
          <w:tcPr>
            <w:tcW w:w="90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D46C3" w14:textId="77777777" w:rsidR="00B37F9F" w:rsidRPr="00536D89" w:rsidRDefault="00B37F9F" w:rsidP="00642FBC">
            <w:pPr>
              <w:pStyle w:val="NoSpacing"/>
              <w:spacing w:line="276" w:lineRule="auto"/>
              <w:rPr>
                <w:rStyle w:val="fontstyle01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B37F9F" w14:paraId="51E63550" w14:textId="77777777" w:rsidTr="00B37F9F">
        <w:trPr>
          <w:trHeight w:val="397"/>
        </w:trPr>
        <w:tc>
          <w:tcPr>
            <w:tcW w:w="90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</w:tcPr>
          <w:p w14:paraId="571EC130" w14:textId="74B2E16E" w:rsidR="00B37F9F" w:rsidRPr="00536D89" w:rsidRDefault="00B37F9F" w:rsidP="00B37F9F">
            <w:pPr>
              <w:spacing w:line="240" w:lineRule="auto"/>
              <w:rPr>
                <w:rStyle w:val="fontstyle01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36D89">
              <w:rPr>
                <w:rFonts w:cstheme="minorHAnsi"/>
                <w:b/>
                <w:bCs/>
                <w:color w:val="000000"/>
              </w:rPr>
              <w:t xml:space="preserve">Source of Introduction </w:t>
            </w:r>
            <w:r w:rsidRPr="00B37F9F">
              <w:rPr>
                <w:rFonts w:cstheme="minorHAnsi"/>
                <w:i/>
                <w:iCs/>
                <w:color w:val="000000"/>
              </w:rPr>
              <w:t>(please specify how you first found out about this job):</w:t>
            </w:r>
          </w:p>
        </w:tc>
      </w:tr>
      <w:tr w:rsidR="00B37F9F" w14:paraId="74D35CCE" w14:textId="77777777" w:rsidTr="009146F7">
        <w:trPr>
          <w:trHeight w:val="397"/>
        </w:trPr>
        <w:tc>
          <w:tcPr>
            <w:tcW w:w="90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937B236" w14:textId="77777777" w:rsidR="00B37F9F" w:rsidRDefault="00B37F9F" w:rsidP="00B37F9F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sdt>
              <w:sdtPr>
                <w:rPr>
                  <w:rStyle w:val="fontstyle01"/>
                  <w:rFonts w:asciiTheme="minorHAnsi" w:hAnsiTheme="minorHAnsi" w:cstheme="minorHAnsi"/>
                  <w:b w:val="0"/>
                  <w:bCs w:val="0"/>
                  <w:sz w:val="22"/>
                  <w:szCs w:val="22"/>
                </w:rPr>
                <w:id w:val="-1437902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fontstyle01"/>
                    <w:rFonts w:ascii="MS Gothic" w:eastAsia="MS Gothic" w:hAnsi="MS Gothic" w:cstheme="minorHAnsi" w:hint="eastAsia"/>
                    <w:b w:val="0"/>
                    <w:bCs w:val="0"/>
                    <w:sz w:val="22"/>
                    <w:szCs w:val="22"/>
                  </w:rPr>
                  <w:t>☐</w:t>
                </w:r>
              </w:sdtContent>
            </w:sdt>
            <w:r>
              <w:rPr>
                <w:rStyle w:val="fontstyle01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Pr="00B37F9F">
              <w:rPr>
                <w:rStyle w:val="fontstyle01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Junction 12 Website</w:t>
            </w:r>
            <w:r>
              <w:rPr>
                <w:rStyle w:val="fontstyle01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Style w:val="fontstyle01"/>
              </w:rPr>
              <w:t xml:space="preserve">  </w:t>
            </w:r>
            <w:sdt>
              <w:sdtPr>
                <w:rPr>
                  <w:rStyle w:val="fontstyle01"/>
                </w:rPr>
                <w:id w:val="-1551367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fontstyle01"/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36D89">
              <w:rPr>
                <w:rFonts w:eastAsia="Times New Roman" w:cstheme="minorHAnsi"/>
                <w:color w:val="000000"/>
              </w:rPr>
              <w:t xml:space="preserve"> </w:t>
            </w:r>
            <w:r>
              <w:rPr>
                <w:rFonts w:eastAsia="Times New Roman" w:cstheme="minorHAnsi"/>
                <w:color w:val="000000"/>
              </w:rPr>
              <w:t xml:space="preserve">SU Website   </w:t>
            </w:r>
            <w:sdt>
              <w:sdtPr>
                <w:rPr>
                  <w:rFonts w:eastAsia="Times New Roman" w:cstheme="minorHAnsi"/>
                  <w:color w:val="000000"/>
                </w:rPr>
                <w:id w:val="1841971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>
              <w:rPr>
                <w:rFonts w:eastAsia="Times New Roman" w:cstheme="minorHAnsi"/>
                <w:color w:val="000000"/>
              </w:rPr>
              <w:t xml:space="preserve"> </w:t>
            </w:r>
            <w:r w:rsidRPr="00536D89">
              <w:rPr>
                <w:rFonts w:eastAsia="Times New Roman" w:cstheme="minorHAnsi"/>
                <w:color w:val="000000"/>
              </w:rPr>
              <w:t>Other Website (name)</w:t>
            </w:r>
          </w:p>
          <w:p w14:paraId="0798326E" w14:textId="2D961A31" w:rsidR="00B37F9F" w:rsidRPr="00B37F9F" w:rsidRDefault="00B37F9F" w:rsidP="00B37F9F">
            <w:pPr>
              <w:spacing w:line="240" w:lineRule="auto"/>
              <w:rPr>
                <w:rStyle w:val="fontstyle01"/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sdt>
              <w:sdtPr>
                <w:rPr>
                  <w:rFonts w:eastAsia="Times New Roman" w:cstheme="minorHAnsi"/>
                  <w:color w:val="000000"/>
                </w:rPr>
                <w:id w:val="-1019701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>
              <w:rPr>
                <w:rFonts w:eastAsia="Times New Roman" w:cstheme="minorHAnsi"/>
                <w:color w:val="000000"/>
              </w:rPr>
              <w:t xml:space="preserve"> Social Media  </w:t>
            </w:r>
            <w:sdt>
              <w:sdtPr>
                <w:rPr>
                  <w:rFonts w:eastAsia="Times New Roman" w:cstheme="minorHAnsi"/>
                  <w:color w:val="000000"/>
                </w:rPr>
                <w:id w:val="-1039659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>
              <w:rPr>
                <w:rFonts w:eastAsia="Times New Roman" w:cstheme="minorHAnsi"/>
                <w:color w:val="000000"/>
              </w:rPr>
              <w:t xml:space="preserve"> </w:t>
            </w:r>
            <w:r w:rsidRPr="00536D89">
              <w:rPr>
                <w:rFonts w:eastAsia="Times New Roman" w:cstheme="minorHAnsi"/>
                <w:color w:val="000000"/>
              </w:rPr>
              <w:t>Personal Introduction</w:t>
            </w:r>
            <w:r>
              <w:rPr>
                <w:rFonts w:eastAsia="Times New Roman" w:cstheme="minorHAnsi"/>
                <w:color w:val="000000"/>
              </w:rPr>
              <w:t xml:space="preserve">  </w:t>
            </w:r>
            <w:sdt>
              <w:sdtPr>
                <w:rPr>
                  <w:rFonts w:eastAsia="Times New Roman" w:cstheme="minorHAnsi"/>
                  <w:color w:val="000000"/>
                </w:rPr>
                <w:id w:val="786173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>
              <w:rPr>
                <w:rFonts w:eastAsia="Times New Roman" w:cstheme="minorHAnsi"/>
                <w:color w:val="000000"/>
              </w:rPr>
              <w:t xml:space="preserve">  </w:t>
            </w:r>
            <w:r w:rsidRPr="00536D89">
              <w:rPr>
                <w:rFonts w:eastAsia="Times New Roman" w:cstheme="minorHAnsi"/>
                <w:color w:val="000000"/>
              </w:rPr>
              <w:t xml:space="preserve">Advertisement (name) </w:t>
            </w:r>
          </w:p>
        </w:tc>
      </w:tr>
      <w:tr w:rsidR="00B37F9F" w14:paraId="57A870DB" w14:textId="77777777" w:rsidTr="00B37F9F">
        <w:trPr>
          <w:gridAfter w:val="1"/>
          <w:wAfter w:w="17" w:type="dxa"/>
          <w:trHeight w:val="397"/>
        </w:trPr>
        <w:tc>
          <w:tcPr>
            <w:tcW w:w="8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F8B0EE" w14:textId="34ED7664" w:rsidR="00B37F9F" w:rsidRDefault="00B37F9F" w:rsidP="00B37F9F">
            <w:pPr>
              <w:pStyle w:val="NoSpacing"/>
              <w:jc w:val="center"/>
              <w:rPr>
                <w:i/>
                <w:iCs/>
              </w:rPr>
            </w:pPr>
            <w:r>
              <w:rPr>
                <w:rFonts w:cstheme="minorHAnsi"/>
                <w:i/>
                <w:iCs/>
                <w:color w:val="000000"/>
              </w:rPr>
              <w:t>Please emai</w:t>
            </w:r>
            <w:r>
              <w:rPr>
                <w:rFonts w:cstheme="minorHAnsi"/>
                <w:i/>
                <w:iCs/>
                <w:color w:val="000000"/>
              </w:rPr>
              <w:t xml:space="preserve">l </w:t>
            </w:r>
            <w:proofErr w:type="gramStart"/>
            <w:r>
              <w:rPr>
                <w:rFonts w:cstheme="minorHAnsi"/>
                <w:i/>
                <w:iCs/>
                <w:color w:val="000000"/>
              </w:rPr>
              <w:t>this equal opportunities</w:t>
            </w:r>
            <w:proofErr w:type="gramEnd"/>
            <w:r>
              <w:rPr>
                <w:rFonts w:cstheme="minorHAnsi"/>
                <w:i/>
                <w:iCs/>
                <w:color w:val="000000"/>
              </w:rPr>
              <w:t xml:space="preserve"> form to: </w:t>
            </w:r>
            <w:r w:rsidRPr="00B37F9F">
              <w:rPr>
                <w:rFonts w:cstheme="minorHAnsi"/>
                <w:i/>
                <w:iCs/>
              </w:rPr>
              <w:t>h</w:t>
            </w:r>
            <w:r w:rsidRPr="00B37F9F">
              <w:t>r@susc</w:t>
            </w:r>
            <w:r>
              <w:t>otland.org.uk</w:t>
            </w:r>
            <w:r>
              <w:rPr>
                <w:rFonts w:cstheme="minorHAnsi"/>
                <w:i/>
                <w:iCs/>
              </w:rPr>
              <w:t xml:space="preserve"> </w:t>
            </w:r>
          </w:p>
        </w:tc>
      </w:tr>
    </w:tbl>
    <w:p w14:paraId="726E6F40" w14:textId="77777777" w:rsidR="009866CB" w:rsidRPr="00BA5AC3" w:rsidRDefault="009866CB">
      <w:pPr>
        <w:rPr>
          <w:sz w:val="2"/>
          <w:szCs w:val="2"/>
        </w:rPr>
      </w:pPr>
    </w:p>
    <w:sectPr w:rsidR="009866CB" w:rsidRPr="00BA5AC3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9C228" w14:textId="77777777" w:rsidR="009146F7" w:rsidRDefault="009146F7" w:rsidP="009146F7">
      <w:pPr>
        <w:spacing w:after="0" w:line="240" w:lineRule="auto"/>
      </w:pPr>
      <w:r>
        <w:separator/>
      </w:r>
    </w:p>
  </w:endnote>
  <w:endnote w:type="continuationSeparator" w:id="0">
    <w:p w14:paraId="287B6613" w14:textId="77777777" w:rsidR="009146F7" w:rsidRDefault="009146F7" w:rsidP="00914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Eurostile">
    <w:altName w:val="Agency FB"/>
    <w:charset w:val="00"/>
    <w:family w:val="swiss"/>
    <w:pitch w:val="variable"/>
    <w:sig w:usb0="00000003" w:usb1="00000000" w:usb2="00000000" w:usb3="00000000" w:csb0="00000001" w:csb1="00000000"/>
  </w:font>
  <w:font w:name="EA Font v1.5 by Ghettoshark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7A773" w14:textId="32A53C58" w:rsidR="00B37F9F" w:rsidRDefault="00B37F9F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808DD61" wp14:editId="5C1AB3E8">
          <wp:simplePos x="0" y="0"/>
          <wp:positionH relativeFrom="column">
            <wp:posOffset>0</wp:posOffset>
          </wp:positionH>
          <wp:positionV relativeFrom="paragraph">
            <wp:posOffset>-290195</wp:posOffset>
          </wp:positionV>
          <wp:extent cx="5731510" cy="613410"/>
          <wp:effectExtent l="0" t="0" r="254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613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E9A5B" w14:textId="77777777" w:rsidR="009146F7" w:rsidRDefault="009146F7" w:rsidP="009146F7">
      <w:pPr>
        <w:spacing w:after="0" w:line="240" w:lineRule="auto"/>
      </w:pPr>
      <w:r>
        <w:separator/>
      </w:r>
    </w:p>
  </w:footnote>
  <w:footnote w:type="continuationSeparator" w:id="0">
    <w:p w14:paraId="03607BDB" w14:textId="77777777" w:rsidR="009146F7" w:rsidRDefault="009146F7" w:rsidP="00914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EDEB3" w14:textId="77777777" w:rsidR="009146F7" w:rsidRPr="00765729" w:rsidRDefault="009146F7" w:rsidP="009146F7">
    <w:pPr>
      <w:pStyle w:val="Header"/>
      <w:ind w:firstLine="142"/>
      <w:jc w:val="center"/>
      <w:rPr>
        <w:rFonts w:ascii="EA Font v1.5 by Ghettoshark" w:hAnsi="EA Font v1.5 by Ghettoshark"/>
        <w:color w:val="002060"/>
        <w:sz w:val="52"/>
        <w:szCs w:val="48"/>
      </w:rPr>
    </w:pPr>
    <w:r w:rsidRPr="00765729">
      <w:rPr>
        <w:rFonts w:ascii="EA Font v1.5 by Ghettoshark" w:hAnsi="EA Font v1.5 by Ghettoshark"/>
        <w:noProof/>
        <w:color w:val="002060"/>
        <w:sz w:val="52"/>
        <w:szCs w:val="48"/>
      </w:rPr>
      <w:drawing>
        <wp:anchor distT="0" distB="0" distL="114300" distR="114300" simplePos="0" relativeHeight="251659264" behindDoc="0" locked="0" layoutInCell="1" allowOverlap="1" wp14:anchorId="1317DF8B" wp14:editId="255073A3">
          <wp:simplePos x="0" y="0"/>
          <wp:positionH relativeFrom="margin">
            <wp:posOffset>-564515</wp:posOffset>
          </wp:positionH>
          <wp:positionV relativeFrom="paragraph">
            <wp:posOffset>-160655</wp:posOffset>
          </wp:positionV>
          <wp:extent cx="1600200" cy="549914"/>
          <wp:effectExtent l="0" t="0" r="0" b="254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5499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65729">
      <w:rPr>
        <w:rFonts w:ascii="EA Font v1.5 by Ghettoshark" w:hAnsi="EA Font v1.5 by Ghettoshark"/>
        <w:color w:val="002060"/>
        <w:sz w:val="52"/>
        <w:szCs w:val="48"/>
      </w:rPr>
      <w:t>Junction 12</w:t>
    </w:r>
  </w:p>
  <w:p w14:paraId="11E360BD" w14:textId="77777777" w:rsidR="009146F7" w:rsidRPr="00B37F9F" w:rsidRDefault="009146F7" w:rsidP="009146F7">
    <w:pPr>
      <w:pStyle w:val="Header"/>
      <w:jc w:val="center"/>
      <w:rPr>
        <w:rFonts w:ascii="EA Font v1.5 by Ghettoshark" w:hAnsi="EA Font v1.5 by Ghettoshark"/>
        <w:color w:val="00B0F0"/>
        <w:sz w:val="36"/>
        <w:szCs w:val="18"/>
      </w:rPr>
    </w:pPr>
    <w:r w:rsidRPr="00B37F9F">
      <w:rPr>
        <w:rFonts w:ascii="EA Font v1.5 by Ghettoshark" w:hAnsi="EA Font v1.5 by Ghettoshark"/>
        <w:color w:val="00B0F0"/>
        <w:sz w:val="36"/>
        <w:szCs w:val="18"/>
      </w:rPr>
      <w:t xml:space="preserve">Equal opportunities </w:t>
    </w:r>
  </w:p>
  <w:p w14:paraId="3E3016F6" w14:textId="5ED44EE4" w:rsidR="009146F7" w:rsidRPr="00B37F9F" w:rsidRDefault="009146F7" w:rsidP="009146F7">
    <w:pPr>
      <w:pStyle w:val="Header"/>
      <w:jc w:val="center"/>
      <w:rPr>
        <w:sz w:val="18"/>
        <w:szCs w:val="18"/>
      </w:rPr>
    </w:pPr>
    <w:r w:rsidRPr="00B37F9F">
      <w:rPr>
        <w:rFonts w:ascii="EA Font v1.5 by Ghettoshark" w:hAnsi="EA Font v1.5 by Ghettoshark"/>
        <w:color w:val="00B0F0"/>
        <w:sz w:val="36"/>
        <w:szCs w:val="18"/>
      </w:rPr>
      <w:t>monitoring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6F7"/>
    <w:rsid w:val="00536D89"/>
    <w:rsid w:val="00642FBC"/>
    <w:rsid w:val="009146F7"/>
    <w:rsid w:val="009866CB"/>
    <w:rsid w:val="00B37F9F"/>
    <w:rsid w:val="00BA5AC3"/>
    <w:rsid w:val="00D71CEC"/>
    <w:rsid w:val="00DF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22ED59"/>
  <w15:chartTrackingRefBased/>
  <w15:docId w15:val="{66349FBB-FB03-4DC1-9850-D5EBD2ABB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6F7"/>
    <w:pPr>
      <w:spacing w:line="25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146F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146F7"/>
    <w:pPr>
      <w:spacing w:after="0" w:line="240" w:lineRule="auto"/>
    </w:pPr>
    <w:rPr>
      <w:rFonts w:eastAsiaTheme="minorEastAsia"/>
      <w:lang w:eastAsia="zh-CN"/>
    </w:rPr>
  </w:style>
  <w:style w:type="character" w:customStyle="1" w:styleId="fontstyle01">
    <w:name w:val="fontstyle01"/>
    <w:basedOn w:val="DefaultParagraphFont"/>
    <w:rsid w:val="009146F7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table" w:styleId="TableGrid">
    <w:name w:val="Table Grid"/>
    <w:basedOn w:val="TableNormal"/>
    <w:uiPriority w:val="39"/>
    <w:rsid w:val="009146F7"/>
    <w:pPr>
      <w:spacing w:after="0" w:line="240" w:lineRule="auto"/>
    </w:pPr>
    <w:rPr>
      <w:rFonts w:eastAsiaTheme="minorEastAsia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46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6F7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9146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6F7"/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7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8869298710534F8D91694E50C1328B" ma:contentTypeVersion="16" ma:contentTypeDescription="Create a new document." ma:contentTypeScope="" ma:versionID="2a34b4f219a2aa1ecfbbe5c65ef13502">
  <xsd:schema xmlns:xsd="http://www.w3.org/2001/XMLSchema" xmlns:xs="http://www.w3.org/2001/XMLSchema" xmlns:p="http://schemas.microsoft.com/office/2006/metadata/properties" xmlns:ns2="f7a0e3bc-7886-4288-b4cb-35aa1a9f8045" xmlns:ns3="f060dc43-35db-4dc9-985f-596f524545b8" targetNamespace="http://schemas.microsoft.com/office/2006/metadata/properties" ma:root="true" ma:fieldsID="8eb9f1ab32f914fad5510a7a55e3a18e" ns2:_="" ns3:_="">
    <xsd:import namespace="f7a0e3bc-7886-4288-b4cb-35aa1a9f8045"/>
    <xsd:import namespace="f060dc43-35db-4dc9-985f-596f524545b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a0e3bc-7886-4288-b4cb-35aa1a9f80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cb3bc7b-6fea-445c-a628-657e6886cd29}" ma:internalName="TaxCatchAll" ma:showField="CatchAllData" ma:web="f7a0e3bc-7886-4288-b4cb-35aa1a9f80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60dc43-35db-4dc9-985f-596f524545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9f85db9-33e4-4b82-8af3-6bf7ccec8d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7a0e3bc-7886-4288-b4cb-35aa1a9f8045" xsi:nil="true"/>
    <lcf76f155ced4ddcb4097134ff3c332f xmlns="f060dc43-35db-4dc9-985f-596f524545b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9A29D0E-58A7-4DDE-A2F4-4FDF805D6D11}"/>
</file>

<file path=customXml/itemProps2.xml><?xml version="1.0" encoding="utf-8"?>
<ds:datastoreItem xmlns:ds="http://schemas.openxmlformats.org/officeDocument/2006/customXml" ds:itemID="{76C0AD3C-46F9-4C33-803A-C69552FE2329}"/>
</file>

<file path=customXml/itemProps3.xml><?xml version="1.0" encoding="utf-8"?>
<ds:datastoreItem xmlns:ds="http://schemas.openxmlformats.org/officeDocument/2006/customXml" ds:itemID="{8042191C-896A-4768-962B-B10E98E5DE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Llinos Burt</dc:creator>
  <cp:keywords/>
  <dc:description/>
  <cp:lastModifiedBy>Llinos Burt</cp:lastModifiedBy>
  <cp:revision>5</cp:revision>
  <dcterms:created xsi:type="dcterms:W3CDTF">2023-03-29T10:18:00Z</dcterms:created>
  <dcterms:modified xsi:type="dcterms:W3CDTF">2023-03-29T11:28:00Z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0x010100828869298710534F8D91694E50C1328B</vt:lpwstr>
  </property>
</Properties>
</file>